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foot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4AE68F36" w14:textId="77777777" w:rsidR="00871D86" w:rsidRPr="00330C91" w:rsidRDefault="00871D86" w:rsidP="00871D86">
      <w:pPr>
        <w:pStyle w:val="Caption"/>
        <w:framePr w:w="3828" w:h="1295" w:hRule="exact" w:hSpace="180" w:wrap="around" w:vAnchor="text" w:x="7249" w:y="-1298"/>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0A10F279" w14:textId="358324AC" w:rsidR="00871D86" w:rsidRPr="00330C91" w:rsidRDefault="00871D86" w:rsidP="00871D86">
      <w:pPr>
        <w:framePr w:w="3828" w:h="1295" w:hRule="exact" w:hSpace="180" w:wrap="around" w:vAnchor="text" w:hAnchor="page" w:x="7249" w:y="-1298"/>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w:t>
      </w:r>
      <w:r w:rsidR="00572BF8">
        <w:rPr>
          <w:rFonts w:ascii="Arial" w:hAnsi="Arial" w:cs="Arial"/>
          <w:spacing w:val="0"/>
          <w:sz w:val="16"/>
        </w:rPr>
        <w:t>9</w:t>
      </w:r>
      <w:r w:rsidRPr="00330C91">
        <w:rPr>
          <w:rFonts w:ascii="Arial" w:hAnsi="Arial" w:cs="Arial"/>
          <w:spacing w:val="0"/>
          <w:sz w:val="16"/>
        </w:rPr>
        <w:t>.</w:t>
      </w:r>
      <w:r>
        <w:rPr>
          <w:rFonts w:ascii="Arial" w:hAnsi="Arial" w:cs="Arial"/>
          <w:spacing w:val="0"/>
          <w:sz w:val="16"/>
        </w:rPr>
        <w:t>01.2023</w:t>
      </w:r>
      <w:r w:rsidRPr="00330C91">
        <w:rPr>
          <w:rFonts w:ascii="Arial" w:hAnsi="Arial" w:cs="Arial"/>
          <w:spacing w:val="0"/>
          <w:sz w:val="16"/>
        </w:rPr>
        <w:t>. a</w:t>
      </w:r>
    </w:p>
    <w:p w14:paraId="4732B5FE" w14:textId="77777777" w:rsidR="00871D86" w:rsidRPr="00330C91" w:rsidRDefault="00871D86" w:rsidP="00871D86">
      <w:pPr>
        <w:framePr w:w="3828" w:h="1295" w:hRule="exact" w:hSpace="180" w:wrap="around" w:vAnchor="text" w:hAnchor="page" w:x="7249" w:y="-1298"/>
        <w:rPr>
          <w:rFonts w:ascii="Arial" w:hAnsi="Arial" w:cs="Arial"/>
          <w:spacing w:val="0"/>
          <w:sz w:val="16"/>
        </w:rPr>
      </w:pPr>
      <w:r w:rsidRPr="00330C91">
        <w:rPr>
          <w:rFonts w:ascii="Arial" w:hAnsi="Arial" w:cs="Arial"/>
          <w:spacing w:val="0"/>
          <w:sz w:val="16"/>
        </w:rPr>
        <w:t>Riigimetsa Majandamise Keskuses.</w:t>
      </w:r>
    </w:p>
    <w:p w14:paraId="7F7CA74A" w14:textId="77777777" w:rsidR="00871D86" w:rsidRPr="00471A69" w:rsidRDefault="00871D86" w:rsidP="00871D86">
      <w:pPr>
        <w:framePr w:w="3828" w:h="1295" w:hRule="exact" w:hSpace="180" w:wrap="around" w:vAnchor="text" w:hAnchor="page" w:x="7249" w:y="-1298"/>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6C2AAFCD" w14:textId="77777777" w:rsidR="00871D86" w:rsidRDefault="00871D86" w:rsidP="00871D86">
      <w:pPr>
        <w:framePr w:w="3828" w:h="1295" w:hRule="exact" w:hSpace="180" w:wrap="around" w:vAnchor="text" w:hAnchor="page" w:x="7249" w:y="-1298"/>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3CA7374C" w14:textId="77777777" w:rsidR="00871D86" w:rsidRPr="00330C91" w:rsidRDefault="00871D86" w:rsidP="00871D86">
      <w:pPr>
        <w:framePr w:w="3828" w:h="1295" w:hRule="exact" w:hSpace="180" w:wrap="around" w:vAnchor="text" w:hAnchor="page" w:x="7249" w:y="-1298"/>
        <w:rPr>
          <w:rFonts w:ascii="Arial" w:hAnsi="Arial" w:cs="Arial"/>
          <w:sz w:val="16"/>
        </w:rPr>
      </w:pPr>
    </w:p>
    <w:p w14:paraId="387FC55E" w14:textId="77777777" w:rsidR="006E0604" w:rsidRPr="00471A69" w:rsidRDefault="006E0604" w:rsidP="00366F67">
      <w:pPr>
        <w:pStyle w:val="Heading1"/>
        <w:rPr>
          <w:bCs/>
          <w:kern w:val="0"/>
          <w:szCs w:val="24"/>
        </w:rPr>
      </w:pPr>
    </w:p>
    <w:p w14:paraId="1F40DB32" w14:textId="77777777" w:rsidR="003D515B" w:rsidRPr="00471A69" w:rsidRDefault="003D515B" w:rsidP="00366F67">
      <w:pPr>
        <w:pStyle w:val="Heading1"/>
        <w:jc w:val="center"/>
        <w:rPr>
          <w:bCs/>
          <w:kern w:val="0"/>
          <w:szCs w:val="24"/>
        </w:rPr>
      </w:pPr>
    </w:p>
    <w:p w14:paraId="1625DA31" w14:textId="562C790A"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70404A">
        <w:rPr>
          <w:bCs/>
          <w:szCs w:val="24"/>
        </w:rPr>
        <w:t>2</w:t>
      </w:r>
      <w:r w:rsidR="00007815">
        <w:rPr>
          <w:bCs/>
          <w:szCs w:val="24"/>
        </w:rPr>
        <w:t>89</w:t>
      </w:r>
    </w:p>
    <w:p w14:paraId="45305926" w14:textId="77777777" w:rsidR="006E0604" w:rsidRPr="00471A69" w:rsidRDefault="006E0604" w:rsidP="001E5038">
      <w:pPr>
        <w:rPr>
          <w:szCs w:val="24"/>
        </w:rPr>
      </w:pPr>
    </w:p>
    <w:p w14:paraId="6AD8EE5A" w14:textId="760120C5" w:rsidR="006E0604" w:rsidRPr="00471A69" w:rsidRDefault="00471A69" w:rsidP="00471A69">
      <w:pPr>
        <w:pStyle w:val="Heading1"/>
        <w:ind w:left="4080" w:firstLine="680"/>
        <w:jc w:val="right"/>
        <w:rPr>
          <w:b w:val="0"/>
          <w:bCs/>
          <w:kern w:val="0"/>
          <w:szCs w:val="24"/>
        </w:rPr>
      </w:pPr>
      <w:r>
        <w:rPr>
          <w:b w:val="0"/>
          <w:bCs/>
          <w:kern w:val="0"/>
          <w:szCs w:val="24"/>
        </w:rPr>
        <w:t>(hiliseima digitaalallkirja kuupä</w:t>
      </w:r>
      <w:r w:rsidR="00871D86">
        <w:rPr>
          <w:b w:val="0"/>
          <w:bCs/>
          <w:kern w:val="0"/>
          <w:szCs w:val="24"/>
        </w:rPr>
        <w:t>e</w:t>
      </w:r>
      <w:r>
        <w:rPr>
          <w:b w:val="0"/>
          <w:bCs/>
          <w:kern w:val="0"/>
          <w:szCs w:val="24"/>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3813"/>
        <w:gridCol w:w="3260"/>
      </w:tblGrid>
      <w:tr w:rsidR="00471A69" w:rsidRPr="00A60946" w14:paraId="1650C18F" w14:textId="77777777" w:rsidTr="00572BF8">
        <w:tc>
          <w:tcPr>
            <w:tcW w:w="2737" w:type="dxa"/>
          </w:tcPr>
          <w:p w14:paraId="16E7374E" w14:textId="77777777" w:rsidR="00471A69" w:rsidRPr="00871D86" w:rsidRDefault="00471A69" w:rsidP="00002ED5">
            <w:pPr>
              <w:pStyle w:val="CommentText"/>
              <w:rPr>
                <w:b/>
                <w:bCs/>
                <w:sz w:val="24"/>
                <w:szCs w:val="24"/>
              </w:rPr>
            </w:pPr>
            <w:r w:rsidRPr="00871D86">
              <w:rPr>
                <w:b/>
                <w:bCs/>
                <w:sz w:val="24"/>
                <w:szCs w:val="24"/>
              </w:rPr>
              <w:t xml:space="preserve">Riigimetsa Majandamise Keskus (RMK) </w:t>
            </w:r>
          </w:p>
        </w:tc>
        <w:tc>
          <w:tcPr>
            <w:tcW w:w="3813"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260"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1D0989" w:rsidP="00002ED5">
            <w:pPr>
              <w:rPr>
                <w:szCs w:val="24"/>
              </w:rPr>
            </w:pPr>
            <w:hyperlink r:id="rId11" w:history="1">
              <w:r w:rsidR="00471A69" w:rsidRPr="00A60946">
                <w:rPr>
                  <w:rStyle w:val="Hyperlink"/>
                  <w:szCs w:val="24"/>
                </w:rPr>
                <w:t>www.rmk.ee</w:t>
              </w:r>
            </w:hyperlink>
            <w:r w:rsidR="00471A69" w:rsidRPr="00A60946">
              <w:rPr>
                <w:szCs w:val="24"/>
              </w:rPr>
              <w:t xml:space="preserve"> </w:t>
            </w:r>
          </w:p>
        </w:tc>
      </w:tr>
      <w:tr w:rsidR="00471A69" w:rsidRPr="00A60946" w14:paraId="0A1C5DE9" w14:textId="77777777" w:rsidTr="00572BF8">
        <w:tc>
          <w:tcPr>
            <w:tcW w:w="2737" w:type="dxa"/>
          </w:tcPr>
          <w:p w14:paraId="331E40AD" w14:textId="77777777" w:rsidR="00471A69" w:rsidRPr="00A60946" w:rsidRDefault="00471A69" w:rsidP="00002ED5">
            <w:pPr>
              <w:rPr>
                <w:szCs w:val="24"/>
              </w:rPr>
            </w:pPr>
            <w:r w:rsidRPr="00A60946">
              <w:rPr>
                <w:szCs w:val="24"/>
              </w:rPr>
              <w:t>Esindaja</w:t>
            </w:r>
          </w:p>
        </w:tc>
        <w:tc>
          <w:tcPr>
            <w:tcW w:w="3813" w:type="dxa"/>
          </w:tcPr>
          <w:p w14:paraId="48DE5289" w14:textId="77777777" w:rsidR="00871D86" w:rsidRPr="00871D86" w:rsidRDefault="00871D86" w:rsidP="00871D86">
            <w:pPr>
              <w:rPr>
                <w:szCs w:val="24"/>
              </w:rPr>
            </w:pPr>
            <w:r w:rsidRPr="00871D86">
              <w:rPr>
                <w:szCs w:val="24"/>
              </w:rPr>
              <w:t xml:space="preserve">Turustuse peaspetsialist  </w:t>
            </w:r>
          </w:p>
          <w:p w14:paraId="6D3D722C" w14:textId="57107D65" w:rsidR="00471A69" w:rsidRPr="00A60946" w:rsidRDefault="00871D86" w:rsidP="00871D86">
            <w:pPr>
              <w:rPr>
                <w:i/>
                <w:szCs w:val="24"/>
              </w:rPr>
            </w:pPr>
            <w:r w:rsidRPr="00871D86">
              <w:rPr>
                <w:szCs w:val="24"/>
              </w:rPr>
              <w:t xml:space="preserve">Urmas Treial </w:t>
            </w:r>
            <w:proofErr w:type="spellStart"/>
            <w:r w:rsidR="0070404A">
              <w:rPr>
                <w:szCs w:val="24"/>
              </w:rPr>
              <w:t>ik</w:t>
            </w:r>
            <w:proofErr w:type="spellEnd"/>
            <w:r w:rsidR="0070404A">
              <w:rPr>
                <w:szCs w:val="24"/>
              </w:rPr>
              <w:t xml:space="preserve"> 35706064257</w:t>
            </w:r>
          </w:p>
        </w:tc>
        <w:tc>
          <w:tcPr>
            <w:tcW w:w="3260" w:type="dxa"/>
          </w:tcPr>
          <w:p w14:paraId="695201CF" w14:textId="063EE7AB" w:rsidR="00471A69" w:rsidRPr="00A60946" w:rsidRDefault="00871D86" w:rsidP="00871D86">
            <w:pPr>
              <w:rPr>
                <w:szCs w:val="24"/>
              </w:rPr>
            </w:pPr>
            <w:r w:rsidRPr="00871D86">
              <w:rPr>
                <w:szCs w:val="24"/>
              </w:rPr>
              <w:t>Tel  503 3396</w:t>
            </w:r>
            <w:r>
              <w:rPr>
                <w:sz w:val="20"/>
              </w:rPr>
              <w:t xml:space="preserve">    </w:t>
            </w:r>
            <w:hyperlink r:id="rId12" w:history="1">
              <w:r w:rsidRPr="00871D86">
                <w:rPr>
                  <w:rStyle w:val="Hyperlink"/>
                  <w:szCs w:val="24"/>
                </w:rPr>
                <w:t>urmas.treial@rmk.ee</w:t>
              </w:r>
            </w:hyperlink>
          </w:p>
        </w:tc>
      </w:tr>
      <w:tr w:rsidR="00471A69" w:rsidRPr="00A60946" w14:paraId="501C094E" w14:textId="77777777" w:rsidTr="00572BF8">
        <w:trPr>
          <w:cantSplit/>
        </w:trPr>
        <w:tc>
          <w:tcPr>
            <w:tcW w:w="9810" w:type="dxa"/>
            <w:gridSpan w:val="3"/>
          </w:tcPr>
          <w:p w14:paraId="7D4B62D9" w14:textId="366CEAE9" w:rsidR="00471A69" w:rsidRPr="00A60946" w:rsidRDefault="00471A69" w:rsidP="00301C69">
            <w:pPr>
              <w:rPr>
                <w:szCs w:val="24"/>
              </w:rPr>
            </w:pPr>
            <w:r w:rsidRPr="00A60946">
              <w:rPr>
                <w:szCs w:val="24"/>
              </w:rPr>
              <w:t>Esindusõigus tuleneb (voli</w:t>
            </w:r>
            <w:r w:rsidR="00301C69">
              <w:rPr>
                <w:szCs w:val="24"/>
              </w:rPr>
              <w:t xml:space="preserve">tamise alus): RMK juhatuse </w:t>
            </w:r>
            <w:r w:rsidRPr="00A60946">
              <w:rPr>
                <w:szCs w:val="24"/>
              </w:rPr>
              <w:t>e</w:t>
            </w:r>
            <w:r w:rsidR="00301C69">
              <w:rPr>
                <w:szCs w:val="24"/>
              </w:rPr>
              <w:t>simehe</w:t>
            </w:r>
            <w:r w:rsidRPr="00A60946">
              <w:rPr>
                <w:szCs w:val="24"/>
              </w:rPr>
              <w:t xml:space="preserve"> </w:t>
            </w:r>
            <w:r w:rsidR="00301C69">
              <w:rPr>
                <w:szCs w:val="24"/>
              </w:rPr>
              <w:t>0</w:t>
            </w:r>
            <w:sdt>
              <w:sdtPr>
                <w:rPr>
                  <w:rFonts w:eastAsia="Calibri"/>
                  <w:szCs w:val="22"/>
                </w:rPr>
                <w:id w:val="-203568576"/>
                <w:placeholder>
                  <w:docPart w:val="7E684AFE72D74DF1BA9A3F9BE60F255A"/>
                </w:placeholder>
                <w:date w:fullDate="2016-08-05T00:00:00Z">
                  <w:dateFormat w:val="d.MM.yyyy"/>
                  <w:lid w:val="et-EE"/>
                  <w:storeMappedDataAs w:val="dateTime"/>
                  <w:calendar w:val="gregorian"/>
                </w:date>
              </w:sdtPr>
              <w:sdtEndPr/>
              <w:sdtContent>
                <w:r w:rsidR="001F0175">
                  <w:rPr>
                    <w:rFonts w:eastAsia="Calibri"/>
                    <w:szCs w:val="22"/>
                  </w:rPr>
                  <w:t>5.08.2016</w:t>
                </w:r>
              </w:sdtContent>
            </w:sdt>
            <w:r w:rsidRPr="00A60946">
              <w:rPr>
                <w:szCs w:val="24"/>
              </w:rPr>
              <w:t xml:space="preserve"> käskkiri nr </w:t>
            </w:r>
            <w:r w:rsidR="00301C69">
              <w:rPr>
                <w:bCs/>
                <w:szCs w:val="24"/>
              </w:rPr>
              <w:t>1-5/91</w:t>
            </w:r>
          </w:p>
        </w:tc>
      </w:tr>
      <w:bookmarkEnd w:id="6"/>
    </w:tbl>
    <w:p w14:paraId="78330C1F" w14:textId="77777777" w:rsidR="00871D86" w:rsidRDefault="00871D86" w:rsidP="00871D86">
      <w:pPr>
        <w:rPr>
          <w:b/>
          <w:sz w:val="20"/>
        </w:rPr>
      </w:pPr>
    </w:p>
    <w:p w14:paraId="59650343" w14:textId="77777777" w:rsidR="00871D86" w:rsidRPr="00572BF8" w:rsidRDefault="00871D86" w:rsidP="00871D86">
      <w:pPr>
        <w:rPr>
          <w:b/>
          <w:szCs w:val="24"/>
        </w:rPr>
      </w:pPr>
      <w:r w:rsidRPr="00572BF8">
        <w:rPr>
          <w:b/>
          <w:szCs w:val="24"/>
        </w:rPr>
        <w:t>Ostja andmed</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3828"/>
        <w:gridCol w:w="3260"/>
      </w:tblGrid>
      <w:tr w:rsidR="00572BF8" w:rsidRPr="00572BF8" w14:paraId="0B1CE106" w14:textId="77777777" w:rsidTr="00572BF8">
        <w:tc>
          <w:tcPr>
            <w:tcW w:w="2693" w:type="dxa"/>
          </w:tcPr>
          <w:p w14:paraId="4FE96F27" w14:textId="77777777" w:rsidR="00572BF8" w:rsidRPr="00572BF8" w:rsidRDefault="00572BF8" w:rsidP="00572BF8">
            <w:pPr>
              <w:pStyle w:val="CommentText"/>
              <w:rPr>
                <w:b/>
                <w:bCs/>
                <w:sz w:val="24"/>
                <w:szCs w:val="24"/>
              </w:rPr>
            </w:pPr>
            <w:proofErr w:type="spellStart"/>
            <w:r w:rsidRPr="00572BF8">
              <w:rPr>
                <w:b/>
                <w:bCs/>
                <w:sz w:val="24"/>
                <w:szCs w:val="24"/>
              </w:rPr>
              <w:t>Tõitoja</w:t>
            </w:r>
            <w:proofErr w:type="spellEnd"/>
            <w:r w:rsidRPr="00572BF8">
              <w:rPr>
                <w:b/>
                <w:bCs/>
                <w:sz w:val="24"/>
                <w:szCs w:val="24"/>
              </w:rPr>
              <w:t xml:space="preserve"> Puit OÜ</w:t>
            </w:r>
          </w:p>
          <w:p w14:paraId="495A0994" w14:textId="77777777" w:rsidR="00572BF8" w:rsidRPr="00572BF8" w:rsidRDefault="00572BF8" w:rsidP="00572BF8">
            <w:pPr>
              <w:pStyle w:val="CommentText"/>
              <w:rPr>
                <w:b/>
                <w:bCs/>
                <w:sz w:val="24"/>
                <w:szCs w:val="24"/>
              </w:rPr>
            </w:pPr>
          </w:p>
        </w:tc>
        <w:tc>
          <w:tcPr>
            <w:tcW w:w="3828" w:type="dxa"/>
          </w:tcPr>
          <w:p w14:paraId="1E2E4783" w14:textId="77777777" w:rsidR="00572BF8" w:rsidRPr="00572BF8" w:rsidRDefault="00572BF8" w:rsidP="00572BF8">
            <w:pPr>
              <w:pStyle w:val="CommentText"/>
              <w:rPr>
                <w:bCs/>
                <w:sz w:val="24"/>
                <w:szCs w:val="24"/>
              </w:rPr>
            </w:pPr>
            <w:r w:rsidRPr="00572BF8">
              <w:rPr>
                <w:bCs/>
                <w:sz w:val="24"/>
                <w:szCs w:val="24"/>
              </w:rPr>
              <w:t>Registrikood 14011183</w:t>
            </w:r>
          </w:p>
          <w:p w14:paraId="707A30C6" w14:textId="77777777" w:rsidR="00572BF8" w:rsidRPr="00572BF8" w:rsidRDefault="00572BF8" w:rsidP="00572BF8">
            <w:pPr>
              <w:pStyle w:val="CommentText"/>
              <w:rPr>
                <w:bCs/>
                <w:sz w:val="24"/>
                <w:szCs w:val="24"/>
              </w:rPr>
            </w:pPr>
            <w:r w:rsidRPr="00572BF8">
              <w:rPr>
                <w:bCs/>
                <w:sz w:val="24"/>
                <w:szCs w:val="24"/>
              </w:rPr>
              <w:t>Järveotsa talu, Surju küla, Surju vald, 86401 Pärnu Maakond</w:t>
            </w:r>
          </w:p>
        </w:tc>
        <w:tc>
          <w:tcPr>
            <w:tcW w:w="3260" w:type="dxa"/>
          </w:tcPr>
          <w:p w14:paraId="206984EB" w14:textId="4785C99C" w:rsidR="00572BF8" w:rsidRPr="00572BF8" w:rsidRDefault="00572BF8" w:rsidP="00572BF8">
            <w:pPr>
              <w:pStyle w:val="CommentText"/>
              <w:rPr>
                <w:bCs/>
                <w:sz w:val="24"/>
                <w:szCs w:val="24"/>
              </w:rPr>
            </w:pPr>
          </w:p>
        </w:tc>
      </w:tr>
      <w:tr w:rsidR="00572BF8" w:rsidRPr="00572BF8" w14:paraId="306DB24D" w14:textId="77777777" w:rsidTr="00572BF8">
        <w:tc>
          <w:tcPr>
            <w:tcW w:w="2693" w:type="dxa"/>
          </w:tcPr>
          <w:p w14:paraId="6DF158C0" w14:textId="77777777" w:rsidR="00572BF8" w:rsidRPr="00572BF8" w:rsidRDefault="00572BF8" w:rsidP="00572BF8">
            <w:pPr>
              <w:pStyle w:val="CommentText"/>
              <w:rPr>
                <w:bCs/>
                <w:sz w:val="24"/>
                <w:szCs w:val="24"/>
              </w:rPr>
            </w:pPr>
            <w:r w:rsidRPr="00572BF8">
              <w:rPr>
                <w:bCs/>
                <w:sz w:val="24"/>
                <w:szCs w:val="24"/>
              </w:rPr>
              <w:t>Esindaja</w:t>
            </w:r>
          </w:p>
        </w:tc>
        <w:tc>
          <w:tcPr>
            <w:tcW w:w="3828" w:type="dxa"/>
          </w:tcPr>
          <w:p w14:paraId="0AB34171" w14:textId="77777777" w:rsidR="00572BF8" w:rsidRDefault="00572BF8" w:rsidP="00572BF8">
            <w:pPr>
              <w:pStyle w:val="CommentText"/>
              <w:rPr>
                <w:bCs/>
                <w:sz w:val="24"/>
                <w:szCs w:val="24"/>
              </w:rPr>
            </w:pPr>
            <w:r w:rsidRPr="00572BF8">
              <w:rPr>
                <w:bCs/>
                <w:sz w:val="24"/>
                <w:szCs w:val="24"/>
              </w:rPr>
              <w:t>Juhataja Ragner Tilk</w:t>
            </w:r>
            <w:r>
              <w:rPr>
                <w:bCs/>
                <w:sz w:val="24"/>
                <w:szCs w:val="24"/>
              </w:rPr>
              <w:t xml:space="preserve"> </w:t>
            </w:r>
          </w:p>
          <w:p w14:paraId="5EE6B915" w14:textId="09CCA3C4" w:rsidR="00572BF8" w:rsidRPr="00572BF8" w:rsidRDefault="00572BF8" w:rsidP="00572BF8">
            <w:pPr>
              <w:pStyle w:val="CommentText"/>
              <w:rPr>
                <w:bCs/>
                <w:sz w:val="24"/>
                <w:szCs w:val="24"/>
              </w:rPr>
            </w:pPr>
            <w:proofErr w:type="spellStart"/>
            <w:r>
              <w:rPr>
                <w:bCs/>
                <w:sz w:val="24"/>
                <w:szCs w:val="24"/>
              </w:rPr>
              <w:t>ik</w:t>
            </w:r>
            <w:proofErr w:type="spellEnd"/>
            <w:r>
              <w:rPr>
                <w:bCs/>
                <w:sz w:val="24"/>
                <w:szCs w:val="24"/>
              </w:rPr>
              <w:t xml:space="preserve"> </w:t>
            </w:r>
            <w:r w:rsidRPr="00572BF8">
              <w:rPr>
                <w:bCs/>
                <w:sz w:val="24"/>
                <w:szCs w:val="24"/>
              </w:rPr>
              <w:t>38001194211</w:t>
            </w:r>
          </w:p>
        </w:tc>
        <w:tc>
          <w:tcPr>
            <w:tcW w:w="3260" w:type="dxa"/>
          </w:tcPr>
          <w:p w14:paraId="72944354" w14:textId="77777777" w:rsidR="00192D74" w:rsidRPr="00572BF8" w:rsidRDefault="00192D74" w:rsidP="00192D74">
            <w:pPr>
              <w:pStyle w:val="CommentText"/>
              <w:rPr>
                <w:bCs/>
                <w:sz w:val="24"/>
                <w:szCs w:val="24"/>
              </w:rPr>
            </w:pPr>
            <w:r w:rsidRPr="00572BF8">
              <w:rPr>
                <w:bCs/>
                <w:sz w:val="24"/>
                <w:szCs w:val="24"/>
              </w:rPr>
              <w:t>Tel 520 3399</w:t>
            </w:r>
          </w:p>
          <w:p w14:paraId="545733DE" w14:textId="3CE7EFAB" w:rsidR="00572BF8" w:rsidRPr="00572BF8" w:rsidRDefault="00192D74" w:rsidP="00192D74">
            <w:pPr>
              <w:pStyle w:val="CommentText"/>
              <w:rPr>
                <w:bCs/>
                <w:sz w:val="24"/>
                <w:szCs w:val="24"/>
              </w:rPr>
            </w:pPr>
            <w:r w:rsidRPr="00572BF8">
              <w:rPr>
                <w:rStyle w:val="Hyperlink"/>
                <w:sz w:val="24"/>
                <w:szCs w:val="24"/>
              </w:rPr>
              <w:t>tilkragner@hotmail.com</w:t>
            </w:r>
          </w:p>
        </w:tc>
      </w:tr>
      <w:tr w:rsidR="00572BF8" w:rsidRPr="00572BF8" w14:paraId="61648052" w14:textId="77777777" w:rsidTr="00572BF8">
        <w:tblPrEx>
          <w:tblLook w:val="0000" w:firstRow="0" w:lastRow="0" w:firstColumn="0" w:lastColumn="0" w:noHBand="0" w:noVBand="0"/>
        </w:tblPrEx>
        <w:tc>
          <w:tcPr>
            <w:tcW w:w="9781" w:type="dxa"/>
            <w:gridSpan w:val="3"/>
          </w:tcPr>
          <w:p w14:paraId="7B5E07F7" w14:textId="77777777" w:rsidR="00572BF8" w:rsidRPr="00572BF8" w:rsidRDefault="00572BF8" w:rsidP="00572BF8">
            <w:pPr>
              <w:pStyle w:val="CommentText"/>
              <w:rPr>
                <w:bCs/>
                <w:sz w:val="24"/>
                <w:szCs w:val="24"/>
              </w:rPr>
            </w:pPr>
            <w:r w:rsidRPr="00572BF8">
              <w:rPr>
                <w:bCs/>
                <w:sz w:val="24"/>
                <w:szCs w:val="24"/>
              </w:rPr>
              <w:t>Esindusõigus tuleneb (volitamise alus): ettevõtte põhikiri</w:t>
            </w:r>
          </w:p>
        </w:tc>
      </w:tr>
    </w:tbl>
    <w:p w14:paraId="2B6739A1" w14:textId="77777777" w:rsidR="00871D86" w:rsidRDefault="00871D86" w:rsidP="00871D86">
      <w:pPr>
        <w:rPr>
          <w:b/>
          <w:sz w:val="20"/>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3"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4" w:history="1">
        <w:r w:rsidRPr="00C63431">
          <w:rPr>
            <w:rStyle w:val="Hyperlink"/>
            <w:szCs w:val="24"/>
          </w:rPr>
          <w:t>www.rmk.ee</w:t>
        </w:r>
      </w:hyperlink>
      <w:r w:rsidRPr="00C63431">
        <w:rPr>
          <w:szCs w:val="24"/>
        </w:rPr>
        <w:t xml:space="preserve"> </w:t>
      </w:r>
    </w:p>
    <w:p w14:paraId="1C8DE144" w14:textId="1EC8378D"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70404A">
        <w:rPr>
          <w:bCs/>
          <w:szCs w:val="24"/>
        </w:rPr>
        <w:t xml:space="preserve">osaühing </w:t>
      </w:r>
      <w:proofErr w:type="spellStart"/>
      <w:r w:rsidR="00572BF8">
        <w:rPr>
          <w:bCs/>
          <w:szCs w:val="24"/>
        </w:rPr>
        <w:t>Tõitoja</w:t>
      </w:r>
      <w:proofErr w:type="spellEnd"/>
      <w:r w:rsidR="00572BF8">
        <w:rPr>
          <w:bCs/>
          <w:szCs w:val="24"/>
        </w:rPr>
        <w:t xml:space="preserve"> Puit</w:t>
      </w:r>
      <w:r w:rsidR="0070404A">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C21AC4">
        <w:rPr>
          <w:bCs/>
          <w:szCs w:val="24"/>
        </w:rPr>
        <w:t xml:space="preserve">osaühing </w:t>
      </w:r>
      <w:proofErr w:type="spellStart"/>
      <w:r w:rsidR="00572BF8">
        <w:rPr>
          <w:bCs/>
          <w:szCs w:val="24"/>
        </w:rPr>
        <w:t>Tõitoja</w:t>
      </w:r>
      <w:proofErr w:type="spellEnd"/>
      <w:r w:rsidR="00572BF8">
        <w:rPr>
          <w:bCs/>
          <w:szCs w:val="24"/>
        </w:rPr>
        <w:t xml:space="preserve"> Puit</w:t>
      </w:r>
      <w:r w:rsidR="00C21AC4">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2C90C88F" w14:textId="77777777" w:rsidR="00572BF8" w:rsidRDefault="00572BF8" w:rsidP="00572BF8">
      <w:pPr>
        <w:pStyle w:val="ListParagraph"/>
        <w:numPr>
          <w:ilvl w:val="0"/>
          <w:numId w:val="18"/>
        </w:numPr>
        <w:jc w:val="both"/>
        <w:rPr>
          <w:szCs w:val="24"/>
        </w:rPr>
      </w:pPr>
      <w:r>
        <w:rPr>
          <w:szCs w:val="24"/>
        </w:rPr>
        <w:t xml:space="preserve">Ostja kinnitab, et ta on </w:t>
      </w:r>
      <w:r w:rsidRPr="00C63431">
        <w:rPr>
          <w:szCs w:val="24"/>
        </w:rPr>
        <w:t>leht- ja/või okaspuu</w:t>
      </w:r>
      <w:r>
        <w:rPr>
          <w:szCs w:val="24"/>
        </w:rPr>
        <w:t>paberipuitu</w:t>
      </w:r>
      <w:r w:rsidRPr="00C63431">
        <w:rPr>
          <w:szCs w:val="24"/>
        </w:rPr>
        <w:t xml:space="preserve"> </w:t>
      </w:r>
      <w:r>
        <w:rPr>
          <w:szCs w:val="24"/>
        </w:rPr>
        <w:t>Eestis ümber töötlev ettevõtja (või temaga samas</w:t>
      </w:r>
      <w:r w:rsidRPr="00C63431">
        <w:rPr>
          <w:szCs w:val="24"/>
        </w:rPr>
        <w:t xml:space="preserve"> kontsernis on </w:t>
      </w:r>
      <w:r>
        <w:rPr>
          <w:szCs w:val="24"/>
        </w:rPr>
        <w:t xml:space="preserve">Eestis </w:t>
      </w:r>
      <w:r w:rsidRPr="00C63431">
        <w:rPr>
          <w:szCs w:val="24"/>
        </w:rPr>
        <w:t>leht- ja/või okaspuu</w:t>
      </w:r>
      <w:r>
        <w:rPr>
          <w:szCs w:val="24"/>
        </w:rPr>
        <w:t>paberipuitu</w:t>
      </w:r>
      <w:r w:rsidRPr="00C63431">
        <w:rPr>
          <w:szCs w:val="24"/>
        </w:rPr>
        <w:t xml:space="preserve"> ümber töötlev ettevõtja</w:t>
      </w:r>
      <w:r>
        <w:rPr>
          <w:szCs w:val="24"/>
        </w:rPr>
        <w:t>)</w:t>
      </w:r>
    </w:p>
    <w:p w14:paraId="496AEEBD" w14:textId="77777777" w:rsidR="00572BF8" w:rsidRPr="002C27E0" w:rsidRDefault="00572BF8" w:rsidP="00572BF8">
      <w:pPr>
        <w:ind w:left="1080" w:firstLine="280"/>
        <w:jc w:val="both"/>
        <w:rPr>
          <w:szCs w:val="24"/>
        </w:rPr>
      </w:pPr>
      <w:r>
        <w:rPr>
          <w:szCs w:val="24"/>
        </w:rPr>
        <w:t xml:space="preserve"> v</w:t>
      </w:r>
      <w:r w:rsidRPr="002C27E0">
        <w:rPr>
          <w:szCs w:val="24"/>
        </w:rPr>
        <w:t>õi</w:t>
      </w:r>
    </w:p>
    <w:p w14:paraId="2655ABDE" w14:textId="77777777" w:rsidR="00572BF8" w:rsidRPr="00C705CC" w:rsidRDefault="00572BF8" w:rsidP="00572BF8">
      <w:pPr>
        <w:ind w:left="1418"/>
        <w:jc w:val="both"/>
        <w:rPr>
          <w:szCs w:val="24"/>
        </w:rPr>
      </w:pPr>
      <w:r>
        <w:rPr>
          <w:szCs w:val="24"/>
        </w:rPr>
        <w:t>o</w:t>
      </w:r>
      <w:r w:rsidRPr="00C705CC">
        <w:rPr>
          <w:szCs w:val="24"/>
        </w:rPr>
        <w:t xml:space="preserve">stja kinnitab, et ta on küttepuitu Eestis puitkütuste (halud, </w:t>
      </w:r>
      <w:proofErr w:type="spellStart"/>
      <w:r w:rsidRPr="00C705CC">
        <w:rPr>
          <w:szCs w:val="24"/>
        </w:rPr>
        <w:t>pellet</w:t>
      </w:r>
      <w:proofErr w:type="spellEnd"/>
      <w:r w:rsidRPr="00C705CC">
        <w:rPr>
          <w:szCs w:val="24"/>
        </w:rPr>
        <w:t xml:space="preserve">, puitbrikett, puusüsi </w:t>
      </w:r>
      <w:r>
        <w:rPr>
          <w:szCs w:val="24"/>
        </w:rPr>
        <w:t xml:space="preserve"> </w:t>
      </w:r>
      <w:r w:rsidRPr="00C705CC">
        <w:rPr>
          <w:szCs w:val="24"/>
        </w:rPr>
        <w:t xml:space="preserve">jmt) valmistamiseks või energia tootmiseks või muu toodangu (puitplaat, </w:t>
      </w:r>
      <w:r>
        <w:rPr>
          <w:szCs w:val="24"/>
        </w:rPr>
        <w:t xml:space="preserve"> </w:t>
      </w:r>
      <w:r w:rsidRPr="00C705CC">
        <w:rPr>
          <w:szCs w:val="24"/>
        </w:rPr>
        <w:t xml:space="preserve">puidukeemia, jmt) valmistamiseks kasutav ettevõtja või </w:t>
      </w:r>
      <w:r>
        <w:rPr>
          <w:szCs w:val="24"/>
        </w:rPr>
        <w:t>ostjaga</w:t>
      </w:r>
      <w:r w:rsidRPr="00C705CC">
        <w:rPr>
          <w:szCs w:val="24"/>
        </w:rPr>
        <w:t xml:space="preserve"> samas kontsernis on </w:t>
      </w:r>
      <w:r w:rsidRPr="00C705CC">
        <w:rPr>
          <w:szCs w:val="24"/>
        </w:rPr>
        <w:lastRenderedPageBreak/>
        <w:t>Eestis küttepuitu puitkütuste valmistamiseks või</w:t>
      </w:r>
      <w:r>
        <w:rPr>
          <w:szCs w:val="24"/>
        </w:rPr>
        <w:t xml:space="preserve"> </w:t>
      </w:r>
      <w:r w:rsidRPr="00C705CC">
        <w:rPr>
          <w:szCs w:val="24"/>
        </w:rPr>
        <w:t>energia tootmiseks või muu toodangu valmistamiseks kasutav ettevõtj</w:t>
      </w:r>
      <w:r>
        <w:rPr>
          <w:szCs w:val="24"/>
        </w:rPr>
        <w:t>a</w:t>
      </w:r>
    </w:p>
    <w:p w14:paraId="3FAF2A02" w14:textId="77777777" w:rsidR="00572BF8" w:rsidRDefault="00572BF8" w:rsidP="00572BF8">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3DEB57B5" w14:textId="77777777" w:rsidR="00572BF8" w:rsidRPr="00C63431" w:rsidRDefault="00572BF8" w:rsidP="00572BF8">
      <w:pPr>
        <w:pStyle w:val="ListParagraph"/>
        <w:numPr>
          <w:ilvl w:val="0"/>
          <w:numId w:val="19"/>
        </w:numPr>
        <w:jc w:val="both"/>
        <w:rPr>
          <w:szCs w:val="24"/>
        </w:rPr>
      </w:pPr>
      <w:r>
        <w:rPr>
          <w:szCs w:val="24"/>
        </w:rPr>
        <w:t>Ostja kinnitab, et müüja</w:t>
      </w:r>
      <w:r w:rsidRPr="00002ED5">
        <w:rPr>
          <w:szCs w:val="24"/>
        </w:rPr>
        <w:t xml:space="preserve"> on läbirääkimistel </w:t>
      </w:r>
      <w:r>
        <w:rPr>
          <w:szCs w:val="24"/>
        </w:rPr>
        <w:t xml:space="preserve">mõistlikult </w:t>
      </w:r>
      <w:r w:rsidRPr="00002ED5">
        <w:rPr>
          <w:szCs w:val="24"/>
        </w:rPr>
        <w:t>arvestanud ostja huvidega ja teavitanud teda kõigist olulistest asjaoludest</w:t>
      </w:r>
      <w:r>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bookmarkStart w:id="7" w:name="_GoBack"/>
      <w:bookmarkEnd w:id="7"/>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71E301AE"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DA6838">
        <w:rPr>
          <w:noProof/>
          <w:color w:val="000000"/>
          <w:szCs w:val="24"/>
        </w:rPr>
        <w:t>Tõitoja</w:t>
      </w:r>
      <w:r w:rsidR="00C21AC4">
        <w:rPr>
          <w:noProof/>
          <w:color w:val="000000"/>
          <w:szCs w:val="24"/>
        </w:rPr>
        <w:t xml:space="preserve">; DPU </w:t>
      </w:r>
      <w:r w:rsidR="00DA6838">
        <w:rPr>
          <w:noProof/>
          <w:color w:val="000000"/>
          <w:szCs w:val="24"/>
        </w:rPr>
        <w:t>Savikoti</w:t>
      </w:r>
      <w:r w:rsidR="00C21AC4">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xml:space="preserve">. Kui ostja visuaalsel hinnangul tarnitud metsamaterjali koorma kogusest rohkem kui 10% (kümme protsenti) ei vasta kvaliteedinõuetele, on ostjal õigus keelduda vastava koorma mõõtmisest ja vastuvõtmisest. Ostjal lasub kohustus sellest </w:t>
      </w:r>
      <w:r w:rsidR="00B476EB" w:rsidRPr="00073EA0">
        <w:rPr>
          <w:szCs w:val="24"/>
        </w:rPr>
        <w:lastRenderedPageBreak/>
        <w:t>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5"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7165E96" w:rsidR="00471A69" w:rsidRPr="00471A69" w:rsidRDefault="003A2A35" w:rsidP="003A2A35">
            <w:pPr>
              <w:rPr>
                <w:szCs w:val="24"/>
              </w:rPr>
            </w:pPr>
            <w:r>
              <w:rPr>
                <w:szCs w:val="24"/>
              </w:rPr>
              <w:t>7</w:t>
            </w:r>
            <w:r w:rsidR="00471A69" w:rsidRPr="00471A69">
              <w:rPr>
                <w:szCs w:val="24"/>
              </w:rPr>
              <w:t xml:space="preserve"> (</w:t>
            </w:r>
            <w:r>
              <w:rPr>
                <w:szCs w:val="24"/>
              </w:rPr>
              <w:t>seitse</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631A0D23"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w:t>
      </w:r>
      <w:r w:rsidR="00572BF8" w:rsidRPr="00572BF8">
        <w:t xml:space="preserve"> </w:t>
      </w:r>
      <w:hyperlink r:id="rId16" w:history="1">
        <w:r w:rsidR="00572BF8" w:rsidRPr="00572BF8">
          <w:rPr>
            <w:rStyle w:val="Hyperlink"/>
          </w:rPr>
          <w:t>tilkragner@hotmail.com</w:t>
        </w:r>
      </w:hyperlink>
      <w:r w:rsidR="00646A58">
        <w:rPr>
          <w:szCs w:val="24"/>
        </w:rPr>
        <w:t>.</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3D151C04" w:rsidR="00500AE0" w:rsidRDefault="00500AE0" w:rsidP="00B92CDD">
      <w:pPr>
        <w:rPr>
          <w:szCs w:val="24"/>
        </w:rPr>
      </w:pPr>
    </w:p>
    <w:p w14:paraId="5E2C07D4" w14:textId="1EC7B1C1" w:rsidR="00DA0D10" w:rsidRDefault="00DA0D10" w:rsidP="00DA0D10">
      <w:pPr>
        <w:pStyle w:val="CommentText"/>
        <w:rPr>
          <w:sz w:val="24"/>
          <w:szCs w:val="24"/>
        </w:rPr>
      </w:pPr>
      <w:r w:rsidRPr="00DA0D10">
        <w:rPr>
          <w:sz w:val="24"/>
          <w:szCs w:val="24"/>
        </w:rPr>
        <w:t/>
      </w:r>
      <w:r w:rsidRPr="00DA0D10">
        <w:rPr>
          <w:b/>
          <w:sz w:val="24"/>
          <w:szCs w:val="24"/>
        </w:rPr>
        <w:t>8.5.</w:t>
      </w:r>
      <w:r w:rsidRPr="00DA0D10">
        <w:rPr>
          <w:sz w:val="24"/>
          <w:szCs w:val="24"/>
        </w:rPr>
        <w:t xml:space="preserve"> Ostja kohustub lepingust tulenevate kohustuste tagamiseks kandma hiljemalt </w:t>
      </w:r>
      <w:r w:rsidRPr="00DA0D10">
        <w:rPr>
          <w:sz w:val="24"/>
          <w:szCs w:val="24"/>
        </w:rPr>
        <w:t>12.01.2023</w:t>
      </w:r>
      <w:r w:rsidRPr="00DA0D10">
        <w:rPr>
          <w:sz w:val="24"/>
          <w:szCs w:val="24"/>
        </w:rPr>
        <w:t xml:space="preserve">.a. müüja kontole nr EE781010402024861004 tagatisraha summas </w:t>
      </w:r>
      <w:r w:rsidR="006648E6">
        <w:rPr>
          <w:sz w:val="24"/>
          <w:szCs w:val="24"/>
        </w:rPr>
        <w:t xml:space="preserve">40 000 (nelikümmend tuhat) </w:t>
      </w:r>
      <w:r w:rsidRPr="00DA0D10">
        <w:rPr>
          <w:sz w:val="24"/>
          <w:szCs w:val="24"/>
        </w:rPr>
        <w:t xml:space="preserve"> eurot. Tagatisraha kasutamisel arvete tasumiseks kohustub ostja tagatise uuendama 14 (neljateistkümne) päeva jooksul. Müüdava metsamaterjali koguse suurenedes kohustub ostja müüa ettepanekul tagatisraha summat suurendama.</w:t>
      </w:r>
    </w:p>
    <w:p w14:paraId="3F93EA2E" w14:textId="77777777" w:rsidR="00DA0D10" w:rsidRPr="00DA0D10" w:rsidRDefault="00DA0D10" w:rsidP="00DA0D10">
      <w:pPr>
        <w:pStyle w:val="CommentText"/>
        <w:rPr>
          <w:sz w:val="24"/>
          <w:szCs w:val="24"/>
        </w:rPr>
      </w:pPr>
    </w:p>
    <w:p w14:paraId="5A35413B" w14:textId="288BCFD6" w:rsidR="00DA0D10" w:rsidRDefault="00DA0D10" w:rsidP="00DA0D10">
      <w:pPr>
        <w:pStyle w:val="CommentText"/>
        <w:rPr>
          <w:sz w:val="24"/>
          <w:szCs w:val="24"/>
        </w:rPr>
      </w:pPr>
      <w:r w:rsidRPr="00DA0D10">
        <w:rPr>
          <w:b/>
          <w:sz w:val="24"/>
          <w:szCs w:val="24"/>
        </w:rPr>
        <w:t>8.6.</w:t>
      </w:r>
      <w:r w:rsidRPr="00DA0D10">
        <w:rPr>
          <w:sz w:val="24"/>
          <w:szCs w:val="24"/>
        </w:rPr>
        <w:t xml:space="preserve">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16B11884" w14:textId="77777777" w:rsidR="00DA0D10" w:rsidRPr="00DA0D10" w:rsidRDefault="00DA0D10" w:rsidP="00DA0D10">
      <w:pPr>
        <w:pStyle w:val="CommentText"/>
        <w:rPr>
          <w:sz w:val="24"/>
          <w:szCs w:val="24"/>
        </w:rPr>
      </w:pPr>
    </w:p>
    <w:p w14:paraId="48145FE1" w14:textId="4D30DC16" w:rsidR="00DA0D10" w:rsidRDefault="00DA0D10" w:rsidP="00DA0D10">
      <w:pPr>
        <w:pStyle w:val="CommentText"/>
        <w:rPr>
          <w:sz w:val="24"/>
          <w:szCs w:val="24"/>
        </w:rPr>
      </w:pPr>
      <w:r w:rsidRPr="00DA0D10">
        <w:rPr>
          <w:b/>
          <w:sz w:val="24"/>
          <w:szCs w:val="24"/>
        </w:rPr>
        <w:t>8.7.</w:t>
      </w:r>
      <w:r w:rsidRPr="00DA0D10">
        <w:rPr>
          <w:sz w:val="24"/>
          <w:szCs w:val="24"/>
        </w:rPr>
        <w:t xml:space="preserve"> Juhul, kui ostja on viivitanud müüja arvete tasumisega rohkem kui 7 (seitse) päeva, on müüjal õigus kasutada tagatisraha arvete tasumiseks. </w:t>
      </w:r>
    </w:p>
    <w:p w14:paraId="66781474" w14:textId="77777777" w:rsidR="00DA0D10" w:rsidRPr="00DA0D10" w:rsidRDefault="00DA0D10" w:rsidP="00DA0D10">
      <w:pPr>
        <w:pStyle w:val="CommentText"/>
        <w:rPr>
          <w:sz w:val="24"/>
          <w:szCs w:val="24"/>
        </w:rPr>
      </w:pPr>
    </w:p>
    <w:p w14:paraId="50AF26B6" w14:textId="77777777" w:rsidR="00DA0D10" w:rsidRPr="00DA0D10" w:rsidRDefault="00DA0D10" w:rsidP="00DA0D10">
      <w:pPr>
        <w:pStyle w:val="CommentText"/>
        <w:rPr>
          <w:sz w:val="24"/>
          <w:szCs w:val="24"/>
        </w:rPr>
      </w:pPr>
      <w:r w:rsidRPr="00DA0D10">
        <w:rPr>
          <w:b/>
          <w:sz w:val="24"/>
          <w:szCs w:val="24"/>
        </w:rPr>
        <w:t>8.8.</w:t>
      </w:r>
      <w:r w:rsidRPr="00DA0D10">
        <w:rPr>
          <w:sz w:val="24"/>
          <w:szCs w:val="24"/>
        </w:rPr>
        <w:t xml:space="preserve"> Juhul kui ostja on lepingu punktis 8.5. nimetatud tagatisraha tasumisega viivitanud rohkem kui 14 (neliteist) päeva, on müüjal õigus ühepoolselt lepingu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32CC170"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w:t>
      </w:r>
      <w:r w:rsidR="00572BF8">
        <w:rPr>
          <w:szCs w:val="24"/>
        </w:rPr>
        <w:t>9</w:t>
      </w:r>
      <w:r w:rsidR="00EC002A" w:rsidRPr="00A31D04">
        <w:rPr>
          <w:szCs w:val="24"/>
        </w:rPr>
        <w:t>.01.2023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3A667727" w14:textId="5B7DAA0C" w:rsidR="00BD2B22" w:rsidRPr="00471A69" w:rsidRDefault="001D5F9D" w:rsidP="00BD2B22">
      <w:pPr>
        <w:shd w:val="clear" w:color="auto" w:fill="FFFFFF" w:themeFill="background1"/>
        <w:rPr>
          <w:b/>
          <w:bCs/>
          <w:szCs w:val="24"/>
        </w:rPr>
      </w:pPr>
      <w:r w:rsidRPr="00683F6D">
        <w:rPr>
          <w:b/>
          <w:szCs w:val="24"/>
        </w:rPr>
        <w:t>10.1.</w:t>
      </w:r>
      <w:r w:rsidR="000B3C7F">
        <w:rPr>
          <w:szCs w:val="24"/>
        </w:rPr>
        <w:tab/>
      </w:r>
      <w:r w:rsidR="00646A58" w:rsidRPr="00646A58">
        <w:rPr>
          <w:bCs/>
          <w:szCs w:val="24"/>
        </w:rPr>
        <w:t>Müüja poolne mõõtmisraportite vastuvõtja ja üleandmise-vastuvõtmise vormistaja on:</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30"/>
        <w:gridCol w:w="4110"/>
      </w:tblGrid>
      <w:tr w:rsidR="00BD2B22" w:rsidRPr="00BD2B22" w14:paraId="7ED7DC74" w14:textId="77777777" w:rsidTr="00DA6838">
        <w:tc>
          <w:tcPr>
            <w:tcW w:w="1985" w:type="dxa"/>
            <w:shd w:val="clear" w:color="auto" w:fill="auto"/>
          </w:tcPr>
          <w:p w14:paraId="07F5DB2E" w14:textId="77777777" w:rsidR="00BD2B22" w:rsidRPr="00BD2B22" w:rsidRDefault="00BD2B22" w:rsidP="00A42F4E">
            <w:pPr>
              <w:jc w:val="both"/>
              <w:rPr>
                <w:b/>
                <w:szCs w:val="24"/>
              </w:rPr>
            </w:pPr>
            <w:r w:rsidRPr="00BD2B22">
              <w:rPr>
                <w:b/>
                <w:szCs w:val="24"/>
              </w:rPr>
              <w:t>Nimi</w:t>
            </w:r>
          </w:p>
        </w:tc>
        <w:tc>
          <w:tcPr>
            <w:tcW w:w="1730" w:type="dxa"/>
            <w:shd w:val="clear" w:color="auto" w:fill="auto"/>
          </w:tcPr>
          <w:p w14:paraId="7DE6162D" w14:textId="77777777" w:rsidR="00BD2B22" w:rsidRPr="00BD2B22" w:rsidRDefault="00BD2B22" w:rsidP="00A42F4E">
            <w:pPr>
              <w:jc w:val="both"/>
              <w:rPr>
                <w:b/>
                <w:szCs w:val="24"/>
              </w:rPr>
            </w:pPr>
            <w:r w:rsidRPr="00BD2B22">
              <w:rPr>
                <w:b/>
                <w:szCs w:val="24"/>
              </w:rPr>
              <w:t>Telefon</w:t>
            </w:r>
          </w:p>
        </w:tc>
        <w:tc>
          <w:tcPr>
            <w:tcW w:w="4110" w:type="dxa"/>
            <w:shd w:val="clear" w:color="auto" w:fill="auto"/>
          </w:tcPr>
          <w:p w14:paraId="7EEDAB76" w14:textId="77777777" w:rsidR="00BD2B22" w:rsidRPr="00BD2B22" w:rsidRDefault="00BD2B22" w:rsidP="00A42F4E">
            <w:pPr>
              <w:jc w:val="both"/>
              <w:rPr>
                <w:b/>
                <w:szCs w:val="24"/>
              </w:rPr>
            </w:pPr>
            <w:r w:rsidRPr="00BD2B22">
              <w:rPr>
                <w:b/>
                <w:szCs w:val="24"/>
              </w:rPr>
              <w:t>e-post</w:t>
            </w:r>
          </w:p>
        </w:tc>
      </w:tr>
      <w:tr w:rsidR="00BD2B22" w:rsidRPr="00BD2B22" w14:paraId="67E10A55" w14:textId="77777777" w:rsidTr="00DA6838">
        <w:tc>
          <w:tcPr>
            <w:tcW w:w="1985" w:type="dxa"/>
            <w:shd w:val="clear" w:color="auto" w:fill="auto"/>
          </w:tcPr>
          <w:p w14:paraId="3A314175" w14:textId="77777777" w:rsidR="00BD2B22" w:rsidRPr="00BD2B22" w:rsidRDefault="00BD2B22" w:rsidP="00A42F4E">
            <w:pPr>
              <w:jc w:val="both"/>
              <w:rPr>
                <w:szCs w:val="24"/>
              </w:rPr>
            </w:pPr>
            <w:r w:rsidRPr="00BD2B22">
              <w:rPr>
                <w:szCs w:val="24"/>
              </w:rPr>
              <w:t>Esta Kaljussaar</w:t>
            </w:r>
          </w:p>
        </w:tc>
        <w:tc>
          <w:tcPr>
            <w:tcW w:w="1730" w:type="dxa"/>
            <w:shd w:val="clear" w:color="auto" w:fill="auto"/>
          </w:tcPr>
          <w:p w14:paraId="0EA8EDF7" w14:textId="77777777" w:rsidR="00BD2B22" w:rsidRPr="00BD2B22" w:rsidRDefault="00BD2B22" w:rsidP="00A42F4E">
            <w:pPr>
              <w:jc w:val="both"/>
              <w:rPr>
                <w:szCs w:val="24"/>
              </w:rPr>
            </w:pPr>
            <w:r w:rsidRPr="00BD2B22">
              <w:rPr>
                <w:szCs w:val="24"/>
              </w:rPr>
              <w:t>509 9642</w:t>
            </w:r>
          </w:p>
        </w:tc>
        <w:tc>
          <w:tcPr>
            <w:tcW w:w="4110" w:type="dxa"/>
            <w:shd w:val="clear" w:color="auto" w:fill="auto"/>
          </w:tcPr>
          <w:p w14:paraId="01BDC2A6" w14:textId="77777777" w:rsidR="00BD2B22" w:rsidRPr="00BD2B22" w:rsidRDefault="00BD2B22" w:rsidP="00A42F4E">
            <w:pPr>
              <w:jc w:val="both"/>
              <w:rPr>
                <w:color w:val="0000FF"/>
                <w:szCs w:val="24"/>
              </w:rPr>
            </w:pPr>
            <w:r w:rsidRPr="00BD2B22">
              <w:rPr>
                <w:color w:val="0000FF"/>
                <w:szCs w:val="24"/>
              </w:rPr>
              <w:t>aktid.edela@rmk.ee</w:t>
            </w:r>
          </w:p>
        </w:tc>
      </w:tr>
    </w:tbl>
    <w:p w14:paraId="3F564948" w14:textId="61D0A34A" w:rsidR="00BD2B22" w:rsidRPr="00BD2B22" w:rsidRDefault="00BD2B22" w:rsidP="00BD2B22">
      <w:pPr>
        <w:rPr>
          <w:bCs/>
          <w:szCs w:val="24"/>
        </w:rPr>
      </w:pPr>
      <w:r w:rsidRPr="00BD2B22">
        <w:rPr>
          <w:b/>
          <w:szCs w:val="24"/>
        </w:rPr>
        <w:t>10.2.</w:t>
      </w:r>
      <w:r w:rsidRPr="00BD2B22">
        <w:rPr>
          <w:b/>
          <w:bCs/>
          <w:szCs w:val="24"/>
        </w:rPr>
        <w:t xml:space="preserve"> </w:t>
      </w:r>
      <w:r w:rsidRPr="00BD2B22">
        <w:rPr>
          <w:bCs/>
          <w:szCs w:val="24"/>
        </w:rPr>
        <w:t xml:space="preserve">Ostja poolne metsamaterjali vastuvõtmise korraldaja </w:t>
      </w:r>
      <w:r w:rsidR="00646A58">
        <w:rPr>
          <w:bCs/>
          <w:szCs w:val="24"/>
        </w:rPr>
        <w:t xml:space="preserve">ja üleandmise-vastuvõtmise vormistaja </w:t>
      </w:r>
      <w:r w:rsidRPr="00BD2B22">
        <w:rPr>
          <w:bCs/>
          <w:szCs w:val="24"/>
        </w:rPr>
        <w:t>on:</w:t>
      </w:r>
    </w:p>
    <w:tbl>
      <w:tblPr>
        <w:tblW w:w="7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1701"/>
        <w:gridCol w:w="4111"/>
      </w:tblGrid>
      <w:tr w:rsidR="00DA6838" w:rsidRPr="00BD2B22" w14:paraId="785609D7" w14:textId="77777777" w:rsidTr="00DA6838">
        <w:tc>
          <w:tcPr>
            <w:tcW w:w="2040" w:type="dxa"/>
            <w:shd w:val="clear" w:color="auto" w:fill="auto"/>
          </w:tcPr>
          <w:p w14:paraId="57EACF7A" w14:textId="77777777" w:rsidR="00DA6838" w:rsidRPr="00646A58" w:rsidRDefault="00DA6838" w:rsidP="00A42F4E">
            <w:pPr>
              <w:jc w:val="both"/>
              <w:rPr>
                <w:b/>
                <w:szCs w:val="24"/>
              </w:rPr>
            </w:pPr>
            <w:r w:rsidRPr="00646A58">
              <w:rPr>
                <w:b/>
                <w:szCs w:val="24"/>
              </w:rPr>
              <w:t>Nimi</w:t>
            </w:r>
          </w:p>
        </w:tc>
        <w:tc>
          <w:tcPr>
            <w:tcW w:w="1701" w:type="dxa"/>
            <w:shd w:val="clear" w:color="auto" w:fill="auto"/>
          </w:tcPr>
          <w:p w14:paraId="66265083" w14:textId="77777777" w:rsidR="00DA6838" w:rsidRPr="00646A58" w:rsidRDefault="00DA6838" w:rsidP="00A42F4E">
            <w:pPr>
              <w:jc w:val="both"/>
              <w:rPr>
                <w:b/>
                <w:szCs w:val="24"/>
              </w:rPr>
            </w:pPr>
            <w:r w:rsidRPr="00646A58">
              <w:rPr>
                <w:b/>
                <w:szCs w:val="24"/>
              </w:rPr>
              <w:t>Telefon</w:t>
            </w:r>
          </w:p>
        </w:tc>
        <w:tc>
          <w:tcPr>
            <w:tcW w:w="4111" w:type="dxa"/>
            <w:shd w:val="clear" w:color="auto" w:fill="auto"/>
          </w:tcPr>
          <w:p w14:paraId="66EB9F95" w14:textId="77777777" w:rsidR="00DA6838" w:rsidRPr="00646A58" w:rsidRDefault="00DA6838" w:rsidP="00A42F4E">
            <w:pPr>
              <w:jc w:val="both"/>
              <w:rPr>
                <w:b/>
                <w:szCs w:val="24"/>
              </w:rPr>
            </w:pPr>
            <w:r w:rsidRPr="00646A58">
              <w:rPr>
                <w:b/>
                <w:szCs w:val="24"/>
              </w:rPr>
              <w:t>e-post</w:t>
            </w:r>
          </w:p>
        </w:tc>
      </w:tr>
      <w:tr w:rsidR="00DA6838" w:rsidRPr="00BD2B22" w14:paraId="0DA98FF2" w14:textId="77777777" w:rsidTr="00DA6838">
        <w:tc>
          <w:tcPr>
            <w:tcW w:w="2040" w:type="dxa"/>
            <w:shd w:val="clear" w:color="auto" w:fill="auto"/>
          </w:tcPr>
          <w:p w14:paraId="688F2B71" w14:textId="6A9D8E9C" w:rsidR="00DA6838" w:rsidRPr="00BD2B22" w:rsidRDefault="00DA6838" w:rsidP="00DA6838">
            <w:pPr>
              <w:jc w:val="both"/>
              <w:rPr>
                <w:szCs w:val="24"/>
              </w:rPr>
            </w:pPr>
            <w:r>
              <w:rPr>
                <w:szCs w:val="24"/>
              </w:rPr>
              <w:t>Ragner Tilk</w:t>
            </w:r>
          </w:p>
        </w:tc>
        <w:tc>
          <w:tcPr>
            <w:tcW w:w="1701" w:type="dxa"/>
            <w:shd w:val="clear" w:color="auto" w:fill="auto"/>
          </w:tcPr>
          <w:p w14:paraId="57827381" w14:textId="35EDD4F4" w:rsidR="00DA6838" w:rsidRPr="00BD2B22" w:rsidRDefault="00DA6838" w:rsidP="00DA6838">
            <w:pPr>
              <w:jc w:val="both"/>
              <w:rPr>
                <w:szCs w:val="24"/>
              </w:rPr>
            </w:pPr>
            <w:r w:rsidRPr="00DA6838">
              <w:rPr>
                <w:szCs w:val="24"/>
              </w:rPr>
              <w:t>520 3399</w:t>
            </w:r>
          </w:p>
        </w:tc>
        <w:tc>
          <w:tcPr>
            <w:tcW w:w="4111" w:type="dxa"/>
            <w:shd w:val="clear" w:color="auto" w:fill="auto"/>
          </w:tcPr>
          <w:p w14:paraId="4295F374" w14:textId="6798DE30" w:rsidR="00DA6838" w:rsidRPr="00DA6838" w:rsidRDefault="001D0989" w:rsidP="00DA6838">
            <w:pPr>
              <w:jc w:val="both"/>
              <w:rPr>
                <w:color w:val="0000FF"/>
                <w:szCs w:val="24"/>
              </w:rPr>
            </w:pPr>
            <w:hyperlink r:id="rId17" w:history="1">
              <w:r w:rsidR="00DA6838" w:rsidRPr="00DA6838">
                <w:rPr>
                  <w:rStyle w:val="Hyperlink"/>
                </w:rPr>
                <w:t>tilkragner@hotmail.com</w:t>
              </w:r>
            </w:hyperlink>
            <w:r w:rsidR="00DA6838" w:rsidRPr="00DA6838">
              <w:rPr>
                <w:color w:val="0000FF"/>
                <w:szCs w:val="24"/>
              </w:rPr>
              <w:t xml:space="preserve"> </w:t>
            </w:r>
          </w:p>
        </w:tc>
      </w:tr>
    </w:tbl>
    <w:p w14:paraId="4F1136CB" w14:textId="25038A38" w:rsidR="00BD2B22" w:rsidRPr="00BD2B22" w:rsidRDefault="00BD2B22" w:rsidP="00BD2B22">
      <w:pPr>
        <w:rPr>
          <w:szCs w:val="24"/>
        </w:rPr>
      </w:pPr>
      <w:r w:rsidRPr="00BD2B22">
        <w:rPr>
          <w:b/>
          <w:szCs w:val="24"/>
        </w:rPr>
        <w:t>10.3</w:t>
      </w:r>
      <w:r w:rsidRPr="00646A58">
        <w:rPr>
          <w:b/>
          <w:szCs w:val="24"/>
        </w:rPr>
        <w:t>.</w:t>
      </w:r>
      <w:r w:rsidRPr="00646A58">
        <w:rPr>
          <w:b/>
          <w:bCs/>
          <w:szCs w:val="24"/>
        </w:rPr>
        <w:t xml:space="preserve"> </w:t>
      </w:r>
      <w:r w:rsidRPr="00646A58">
        <w:rPr>
          <w:szCs w:val="24"/>
        </w:rPr>
        <w:t>Ostja</w:t>
      </w:r>
      <w:r w:rsidRPr="00646A58">
        <w:rPr>
          <w:bCs/>
          <w:szCs w:val="24"/>
        </w:rPr>
        <w:t xml:space="preserve"> poolne metsamaterjali </w:t>
      </w:r>
      <w:r w:rsidR="00646A58">
        <w:rPr>
          <w:bCs/>
          <w:szCs w:val="24"/>
        </w:rPr>
        <w:t xml:space="preserve">mõõtja ja </w:t>
      </w:r>
      <w:r w:rsidRPr="00646A58">
        <w:rPr>
          <w:bCs/>
          <w:szCs w:val="24"/>
        </w:rPr>
        <w:t xml:space="preserve">mõõtmisraportite </w:t>
      </w:r>
      <w:proofErr w:type="spellStart"/>
      <w:r w:rsidRPr="00646A58">
        <w:rPr>
          <w:bCs/>
          <w:szCs w:val="24"/>
        </w:rPr>
        <w:t>edastaja</w:t>
      </w:r>
      <w:proofErr w:type="spellEnd"/>
      <w:r w:rsidRPr="00646A58">
        <w:rPr>
          <w:bCs/>
          <w:szCs w:val="24"/>
        </w:rPr>
        <w:t xml:space="preserve"> on</w:t>
      </w:r>
      <w:r w:rsidRPr="00BD2B22">
        <w:rPr>
          <w:szCs w:val="24"/>
        </w:rPr>
        <w:t>:</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30"/>
        <w:gridCol w:w="4110"/>
      </w:tblGrid>
      <w:tr w:rsidR="00BD2B22" w:rsidRPr="00BD2B22" w14:paraId="17F36279" w14:textId="77777777" w:rsidTr="00DA6838">
        <w:tc>
          <w:tcPr>
            <w:tcW w:w="1985" w:type="dxa"/>
            <w:shd w:val="clear" w:color="auto" w:fill="auto"/>
          </w:tcPr>
          <w:p w14:paraId="626FE562" w14:textId="77777777" w:rsidR="00BD2B22" w:rsidRPr="00BD2B22" w:rsidRDefault="00BD2B22" w:rsidP="00A42F4E">
            <w:pPr>
              <w:jc w:val="both"/>
              <w:rPr>
                <w:b/>
                <w:szCs w:val="24"/>
              </w:rPr>
            </w:pPr>
            <w:r w:rsidRPr="00BD2B22">
              <w:rPr>
                <w:b/>
                <w:szCs w:val="24"/>
              </w:rPr>
              <w:t>Nimi</w:t>
            </w:r>
          </w:p>
        </w:tc>
        <w:tc>
          <w:tcPr>
            <w:tcW w:w="1730" w:type="dxa"/>
            <w:shd w:val="clear" w:color="auto" w:fill="auto"/>
          </w:tcPr>
          <w:p w14:paraId="79BFC00F" w14:textId="77777777" w:rsidR="00BD2B22" w:rsidRPr="00BD2B22" w:rsidRDefault="00BD2B22" w:rsidP="00A42F4E">
            <w:pPr>
              <w:jc w:val="both"/>
              <w:rPr>
                <w:b/>
                <w:szCs w:val="24"/>
              </w:rPr>
            </w:pPr>
            <w:r w:rsidRPr="00BD2B22">
              <w:rPr>
                <w:b/>
                <w:szCs w:val="24"/>
              </w:rPr>
              <w:t>Telefon</w:t>
            </w:r>
          </w:p>
        </w:tc>
        <w:tc>
          <w:tcPr>
            <w:tcW w:w="4110" w:type="dxa"/>
            <w:shd w:val="clear" w:color="auto" w:fill="auto"/>
          </w:tcPr>
          <w:p w14:paraId="4C37E906" w14:textId="77777777" w:rsidR="00BD2B22" w:rsidRPr="00BD2B22" w:rsidRDefault="00BD2B22" w:rsidP="00A42F4E">
            <w:pPr>
              <w:jc w:val="both"/>
              <w:rPr>
                <w:b/>
                <w:szCs w:val="24"/>
              </w:rPr>
            </w:pPr>
            <w:r w:rsidRPr="00BD2B22">
              <w:rPr>
                <w:b/>
                <w:szCs w:val="24"/>
              </w:rPr>
              <w:t>e-post</w:t>
            </w:r>
          </w:p>
        </w:tc>
      </w:tr>
      <w:tr w:rsidR="00DA6838" w:rsidRPr="00BD2B22" w14:paraId="5575101B" w14:textId="77777777" w:rsidTr="00DA6838">
        <w:tc>
          <w:tcPr>
            <w:tcW w:w="1985" w:type="dxa"/>
            <w:shd w:val="clear" w:color="auto" w:fill="auto"/>
          </w:tcPr>
          <w:p w14:paraId="6F1586E2" w14:textId="6C6DE803" w:rsidR="00DA6838" w:rsidRPr="00BD2B22" w:rsidRDefault="00DA6838" w:rsidP="00DA6838">
            <w:pPr>
              <w:jc w:val="both"/>
              <w:rPr>
                <w:szCs w:val="24"/>
              </w:rPr>
            </w:pPr>
            <w:r>
              <w:rPr>
                <w:szCs w:val="24"/>
              </w:rPr>
              <w:t>Ragner Tilk</w:t>
            </w:r>
          </w:p>
        </w:tc>
        <w:tc>
          <w:tcPr>
            <w:tcW w:w="1730" w:type="dxa"/>
            <w:shd w:val="clear" w:color="auto" w:fill="auto"/>
          </w:tcPr>
          <w:p w14:paraId="27E47E85" w14:textId="47C635DD" w:rsidR="00DA6838" w:rsidRPr="00BD2B22" w:rsidRDefault="00DA6838" w:rsidP="00DA6838">
            <w:pPr>
              <w:jc w:val="both"/>
              <w:rPr>
                <w:szCs w:val="24"/>
              </w:rPr>
            </w:pPr>
            <w:r w:rsidRPr="00DA6838">
              <w:rPr>
                <w:szCs w:val="24"/>
              </w:rPr>
              <w:t>520 3399</w:t>
            </w:r>
          </w:p>
        </w:tc>
        <w:tc>
          <w:tcPr>
            <w:tcW w:w="4110" w:type="dxa"/>
            <w:shd w:val="clear" w:color="auto" w:fill="auto"/>
          </w:tcPr>
          <w:p w14:paraId="03D675E2" w14:textId="05E58E5D" w:rsidR="00DA6838" w:rsidRPr="00BD2B22" w:rsidRDefault="001D0989" w:rsidP="00DA6838">
            <w:pPr>
              <w:jc w:val="both"/>
              <w:rPr>
                <w:szCs w:val="24"/>
              </w:rPr>
            </w:pPr>
            <w:hyperlink r:id="rId18" w:history="1">
              <w:r w:rsidR="00DA6838" w:rsidRPr="00DA6838">
                <w:rPr>
                  <w:rStyle w:val="Hyperlink"/>
                </w:rPr>
                <w:t>tilkragner@hotmail.com</w:t>
              </w:r>
            </w:hyperlink>
            <w:r w:rsidR="00DA6838" w:rsidRPr="00DA6838">
              <w:rPr>
                <w:color w:val="0000FF"/>
                <w:szCs w:val="24"/>
              </w:rPr>
              <w:t xml:space="preserve"> </w:t>
            </w:r>
          </w:p>
        </w:tc>
      </w:tr>
    </w:tbl>
    <w:p w14:paraId="53CC381B" w14:textId="77777777" w:rsidR="00BD2B22" w:rsidRPr="00BD2B22" w:rsidRDefault="00BD2B22" w:rsidP="00BD2B22">
      <w:pPr>
        <w:rPr>
          <w:bCs/>
          <w:szCs w:val="24"/>
        </w:rPr>
      </w:pPr>
      <w:r w:rsidRPr="00BD2B22">
        <w:rPr>
          <w:b/>
          <w:szCs w:val="24"/>
        </w:rPr>
        <w:t>10.4.</w:t>
      </w:r>
      <w:r w:rsidRPr="00BD2B22">
        <w:rPr>
          <w:szCs w:val="24"/>
        </w:rPr>
        <w:t xml:space="preserve"> </w:t>
      </w:r>
      <w:r w:rsidRPr="00646A58">
        <w:rPr>
          <w:bCs/>
          <w:szCs w:val="24"/>
        </w:rPr>
        <w:t>Müüja poolne metsamaterjali t</w:t>
      </w:r>
      <w:r w:rsidRPr="00BD2B22">
        <w:rPr>
          <w:bCs/>
          <w:szCs w:val="24"/>
        </w:rPr>
        <w:t>ranspordi (logistika) korraldaja on:</w:t>
      </w: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702"/>
        <w:gridCol w:w="4110"/>
      </w:tblGrid>
      <w:tr w:rsidR="00DA6838" w:rsidRPr="00BD2B22" w14:paraId="508BEC56" w14:textId="77777777" w:rsidTr="00DA6838">
        <w:tc>
          <w:tcPr>
            <w:tcW w:w="2013" w:type="dxa"/>
            <w:shd w:val="clear" w:color="auto" w:fill="auto"/>
          </w:tcPr>
          <w:p w14:paraId="4E411515" w14:textId="77777777" w:rsidR="00DA6838" w:rsidRPr="00BD2B22" w:rsidRDefault="00DA6838" w:rsidP="00A42F4E">
            <w:pPr>
              <w:jc w:val="both"/>
              <w:rPr>
                <w:b/>
                <w:szCs w:val="24"/>
              </w:rPr>
            </w:pPr>
            <w:r w:rsidRPr="00BD2B22">
              <w:rPr>
                <w:b/>
                <w:szCs w:val="24"/>
              </w:rPr>
              <w:t>Nimi</w:t>
            </w:r>
          </w:p>
        </w:tc>
        <w:tc>
          <w:tcPr>
            <w:tcW w:w="1702" w:type="dxa"/>
            <w:shd w:val="clear" w:color="auto" w:fill="auto"/>
          </w:tcPr>
          <w:p w14:paraId="31D2B42D" w14:textId="77777777" w:rsidR="00DA6838" w:rsidRPr="00BD2B22" w:rsidRDefault="00DA6838" w:rsidP="00A42F4E">
            <w:pPr>
              <w:jc w:val="both"/>
              <w:rPr>
                <w:b/>
                <w:szCs w:val="24"/>
              </w:rPr>
            </w:pPr>
            <w:r w:rsidRPr="00BD2B22">
              <w:rPr>
                <w:b/>
                <w:szCs w:val="24"/>
              </w:rPr>
              <w:t>Telefon</w:t>
            </w:r>
          </w:p>
        </w:tc>
        <w:tc>
          <w:tcPr>
            <w:tcW w:w="4110" w:type="dxa"/>
            <w:shd w:val="clear" w:color="auto" w:fill="auto"/>
          </w:tcPr>
          <w:p w14:paraId="7B56EB40" w14:textId="77777777" w:rsidR="00DA6838" w:rsidRPr="00BD2B22" w:rsidRDefault="00DA6838" w:rsidP="00A42F4E">
            <w:pPr>
              <w:jc w:val="both"/>
              <w:rPr>
                <w:b/>
                <w:szCs w:val="24"/>
              </w:rPr>
            </w:pPr>
            <w:r w:rsidRPr="00BD2B22">
              <w:rPr>
                <w:b/>
                <w:szCs w:val="24"/>
              </w:rPr>
              <w:t>e-post</w:t>
            </w:r>
          </w:p>
        </w:tc>
      </w:tr>
      <w:tr w:rsidR="00DA6838" w:rsidRPr="00BD2B22" w14:paraId="00D70608" w14:textId="77777777" w:rsidTr="00DA6838">
        <w:tc>
          <w:tcPr>
            <w:tcW w:w="2013" w:type="dxa"/>
            <w:shd w:val="clear" w:color="auto" w:fill="auto"/>
          </w:tcPr>
          <w:p w14:paraId="6616DAB6" w14:textId="77777777" w:rsidR="00DA6838" w:rsidRPr="00BD2B22" w:rsidRDefault="00DA6838" w:rsidP="00A42F4E">
            <w:pPr>
              <w:jc w:val="both"/>
              <w:rPr>
                <w:szCs w:val="24"/>
              </w:rPr>
            </w:pPr>
            <w:r w:rsidRPr="00BD2B22">
              <w:rPr>
                <w:szCs w:val="24"/>
              </w:rPr>
              <w:t>Romet Jürgenson</w:t>
            </w:r>
          </w:p>
        </w:tc>
        <w:tc>
          <w:tcPr>
            <w:tcW w:w="1702" w:type="dxa"/>
            <w:shd w:val="clear" w:color="auto" w:fill="auto"/>
          </w:tcPr>
          <w:p w14:paraId="15D1607F" w14:textId="77777777" w:rsidR="00DA6838" w:rsidRPr="00BD2B22" w:rsidRDefault="00DA6838" w:rsidP="00A42F4E">
            <w:pPr>
              <w:jc w:val="both"/>
              <w:rPr>
                <w:szCs w:val="24"/>
              </w:rPr>
            </w:pPr>
            <w:r w:rsidRPr="00BD2B22">
              <w:rPr>
                <w:szCs w:val="24"/>
              </w:rPr>
              <w:t>507 4094</w:t>
            </w:r>
          </w:p>
        </w:tc>
        <w:tc>
          <w:tcPr>
            <w:tcW w:w="4110" w:type="dxa"/>
            <w:shd w:val="clear" w:color="auto" w:fill="auto"/>
          </w:tcPr>
          <w:p w14:paraId="1C6F9C97" w14:textId="77777777" w:rsidR="00DA6838" w:rsidRPr="00BD2B22" w:rsidRDefault="00DA6838" w:rsidP="00A42F4E">
            <w:pPr>
              <w:jc w:val="both"/>
              <w:rPr>
                <w:color w:val="0000FF"/>
                <w:szCs w:val="24"/>
              </w:rPr>
            </w:pPr>
            <w:r w:rsidRPr="00BD2B22">
              <w:rPr>
                <w:color w:val="0000FF"/>
                <w:szCs w:val="24"/>
              </w:rPr>
              <w:t>romet.jyrgenson@rmk.ee</w:t>
            </w:r>
          </w:p>
        </w:tc>
      </w:tr>
    </w:tbl>
    <w:p w14:paraId="1E24C088" w14:textId="58BF3523" w:rsidR="005B1767" w:rsidRPr="00471A69" w:rsidRDefault="00A45006" w:rsidP="00BD2B22">
      <w:pPr>
        <w:shd w:val="clear" w:color="auto" w:fill="FFFFFF" w:themeFill="background1"/>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19"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w:t>
      </w:r>
      <w:r w:rsidR="006E0604" w:rsidRPr="000A61BB">
        <w:rPr>
          <w:bCs/>
          <w:szCs w:val="24"/>
        </w:rPr>
        <w:lastRenderedPageBreak/>
        <w:t xml:space="preserve">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43D027AA"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BD2B22">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1D0989"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1D0989"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30D7AAAB" w:rsidR="000A61BB" w:rsidRPr="00366BEF" w:rsidRDefault="003A2A35" w:rsidP="00002ED5">
            <w:pPr>
              <w:tabs>
                <w:tab w:val="left" w:pos="4320"/>
              </w:tabs>
              <w:rPr>
                <w:spacing w:val="0"/>
                <w:szCs w:val="24"/>
              </w:rPr>
            </w:pPr>
            <w:r>
              <w:rPr>
                <w:spacing w:val="0"/>
                <w:szCs w:val="24"/>
                <w:lang w:val="en-AU"/>
              </w:rPr>
              <w:t>Urmas Treial</w:t>
            </w:r>
          </w:p>
        </w:tc>
        <w:tc>
          <w:tcPr>
            <w:tcW w:w="3474" w:type="dxa"/>
            <w:vAlign w:val="bottom"/>
          </w:tcPr>
          <w:p w14:paraId="25074C6A" w14:textId="15A53BD2" w:rsidR="001D0989" w:rsidRPr="00366BEF" w:rsidRDefault="001D0989" w:rsidP="001D0989">
            <w:pPr>
              <w:tabs>
                <w:tab w:val="left" w:pos="4320"/>
              </w:tabs>
              <w:rPr>
                <w:spacing w:val="0"/>
                <w:szCs w:val="24"/>
              </w:rPr>
            </w:pPr>
            <w:r>
              <w:rPr>
                <w:spacing w:val="0"/>
                <w:szCs w:val="24"/>
              </w:rPr>
              <w:t>Ragner Tilk</w:t>
            </w:r>
          </w:p>
        </w:tc>
      </w:tr>
    </w:tbl>
    <w:p w14:paraId="228BEFB1" w14:textId="77777777" w:rsidR="000A61BB" w:rsidRPr="00E4071C" w:rsidRDefault="000A61BB" w:rsidP="001D0989">
      <w:pPr>
        <w:rPr>
          <w:i/>
          <w:sz w:val="20"/>
        </w:rPr>
      </w:pPr>
    </w:p>
    <w:sectPr w:rsidR="000A61BB" w:rsidRPr="00E4071C"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C8E83" w14:textId="77777777" w:rsidR="00D86598" w:rsidRDefault="00D86598">
      <w:r>
        <w:separator/>
      </w:r>
    </w:p>
  </w:endnote>
  <w:endnote w:type="continuationSeparator" w:id="0">
    <w:p w14:paraId="45848A27" w14:textId="77777777" w:rsidR="00D86598" w:rsidRDefault="00D8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75014" w14:textId="77777777" w:rsidR="00D86598" w:rsidRDefault="00D86598">
      <w:r>
        <w:separator/>
      </w:r>
    </w:p>
  </w:footnote>
  <w:footnote w:type="continuationSeparator" w:id="0">
    <w:p w14:paraId="6D97E2CF" w14:textId="77777777" w:rsidR="00D86598" w:rsidRDefault="00D8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07815"/>
    <w:rsid w:val="00010099"/>
    <w:rsid w:val="00011657"/>
    <w:rsid w:val="000126BE"/>
    <w:rsid w:val="000208F3"/>
    <w:rsid w:val="0002117B"/>
    <w:rsid w:val="00022502"/>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D7FFD"/>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2D74"/>
    <w:rsid w:val="0019315C"/>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0989"/>
    <w:rsid w:val="001D26A8"/>
    <w:rsid w:val="001D5F9D"/>
    <w:rsid w:val="001E2AF0"/>
    <w:rsid w:val="001E3B59"/>
    <w:rsid w:val="001E5038"/>
    <w:rsid w:val="001E5B98"/>
    <w:rsid w:val="001F0175"/>
    <w:rsid w:val="001F0383"/>
    <w:rsid w:val="001F623B"/>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60F5"/>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1673"/>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2A3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2BF8"/>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46A58"/>
    <w:rsid w:val="006503F6"/>
    <w:rsid w:val="00650710"/>
    <w:rsid w:val="0065159A"/>
    <w:rsid w:val="006524DB"/>
    <w:rsid w:val="00652AA0"/>
    <w:rsid w:val="0065430F"/>
    <w:rsid w:val="00656EC8"/>
    <w:rsid w:val="006575ED"/>
    <w:rsid w:val="00657798"/>
    <w:rsid w:val="006648E6"/>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404A"/>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1D86"/>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6CA9"/>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2B22"/>
    <w:rsid w:val="00BD6608"/>
    <w:rsid w:val="00BE1624"/>
    <w:rsid w:val="00BE5401"/>
    <w:rsid w:val="00BE7A8E"/>
    <w:rsid w:val="00BF4973"/>
    <w:rsid w:val="00BF6118"/>
    <w:rsid w:val="00C000DF"/>
    <w:rsid w:val="00C03448"/>
    <w:rsid w:val="00C124B7"/>
    <w:rsid w:val="00C12832"/>
    <w:rsid w:val="00C128E6"/>
    <w:rsid w:val="00C21AC4"/>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0B2C"/>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0D10"/>
    <w:rsid w:val="00DA15BE"/>
    <w:rsid w:val="00DA5AAF"/>
    <w:rsid w:val="00DA6838"/>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metlikudteadaanded.ee" TargetMode="External"/><Relationship Id="rId18" Type="http://schemas.openxmlformats.org/officeDocument/2006/relationships/hyperlink" Target="mailto:tilkragner@hotmail.com"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mailto:tilkragner@hotmail.com" TargetMode="External"/><Relationship Id="rId2" Type="http://schemas.openxmlformats.org/officeDocument/2006/relationships/numbering" Target="numbering.xml"/><Relationship Id="rId16" Type="http://schemas.openxmlformats.org/officeDocument/2006/relationships/hyperlink" Target="mailto:tilkragner@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hyperlink" Target="http://www.rmk.ee"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rmk.ee"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728B1-9069-4850-A2DE-FB34EDCE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66</TotalTime>
  <Pages>6</Pages>
  <Words>1802</Words>
  <Characters>14184</Characters>
  <Application>Microsoft Office Word</Application>
  <DocSecurity>0</DocSecurity>
  <Lines>118</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20</cp:revision>
  <cp:lastPrinted>2008-07-14T13:18:00Z</cp:lastPrinted>
  <dcterms:created xsi:type="dcterms:W3CDTF">2022-12-30T12:28:00Z</dcterms:created>
  <dcterms:modified xsi:type="dcterms:W3CDTF">2023-01-09T16:18:00Z</dcterms:modified>
</cp:coreProperties>
</file>